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772E" w14:textId="7F190C27" w:rsidR="00B321DD" w:rsidRDefault="004C06C2" w:rsidP="00B321DD">
      <w:pPr>
        <w:pStyle w:val="Nagwek1"/>
        <w:spacing w:line="360" w:lineRule="auto"/>
        <w:jc w:val="center"/>
        <w:rPr>
          <w:rStyle w:val="FontStyle24"/>
          <w:rFonts w:ascii="Arial" w:eastAsiaTheme="minorEastAsia" w:hAnsi="Arial" w:cs="Arial"/>
          <w:color w:val="auto"/>
          <w:sz w:val="28"/>
          <w:szCs w:val="28"/>
        </w:rPr>
      </w:pPr>
      <w:r w:rsidRPr="00B321DD">
        <w:rPr>
          <w:rStyle w:val="FontStyle24"/>
          <w:rFonts w:ascii="Arial" w:eastAsiaTheme="minorEastAsia" w:hAnsi="Arial" w:cs="Arial"/>
          <w:color w:val="auto"/>
          <w:sz w:val="28"/>
          <w:szCs w:val="28"/>
        </w:rPr>
        <w:t>Zarządzenie nr 19.2025</w:t>
      </w:r>
    </w:p>
    <w:p w14:paraId="409DDAC9" w14:textId="347C4F89" w:rsidR="004C06C2" w:rsidRPr="00B321DD" w:rsidRDefault="004C06C2" w:rsidP="00B321DD">
      <w:pPr>
        <w:pStyle w:val="Nagwek1"/>
        <w:spacing w:before="0" w:line="360" w:lineRule="auto"/>
        <w:jc w:val="center"/>
        <w:rPr>
          <w:rFonts w:ascii="Arial" w:eastAsiaTheme="minorEastAsia" w:hAnsi="Arial" w:cs="Arial"/>
          <w:b/>
          <w:bCs/>
          <w:color w:val="auto"/>
          <w:sz w:val="28"/>
          <w:szCs w:val="28"/>
        </w:rPr>
      </w:pPr>
      <w:r w:rsidRPr="00B321DD">
        <w:rPr>
          <w:rFonts w:ascii="Arial" w:hAnsi="Arial" w:cs="Arial"/>
          <w:b/>
          <w:bCs/>
          <w:color w:val="auto"/>
          <w:sz w:val="28"/>
          <w:szCs w:val="28"/>
          <w:lang w:eastAsia="en-US"/>
        </w:rPr>
        <w:t>Dyrektora Powiatowego Centrum Pomocy Rodzinie w Zgierzu</w:t>
      </w:r>
      <w:r w:rsidR="00B321DD" w:rsidRPr="00B321DD">
        <w:rPr>
          <w:rFonts w:ascii="Arial" w:eastAsia="Times New Roman" w:hAnsi="Arial" w:cs="Arial"/>
          <w:b/>
          <w:bCs/>
          <w:color w:val="auto"/>
          <w:sz w:val="28"/>
          <w:szCs w:val="28"/>
          <w:lang w:eastAsia="en-US"/>
        </w:rPr>
        <w:t xml:space="preserve"> </w:t>
      </w:r>
      <w:r w:rsidRPr="00B321DD">
        <w:rPr>
          <w:rFonts w:ascii="Arial" w:hAnsi="Arial" w:cs="Arial"/>
          <w:b/>
          <w:bCs/>
          <w:color w:val="auto"/>
          <w:sz w:val="28"/>
          <w:szCs w:val="28"/>
          <w:lang w:eastAsia="en-US"/>
        </w:rPr>
        <w:t>z dnia 15.09.2025 r.</w:t>
      </w:r>
      <w:r w:rsidR="006845E9">
        <w:rPr>
          <w:rFonts w:ascii="Arial" w:hAnsi="Arial" w:cs="Arial"/>
          <w:b/>
          <w:bCs/>
          <w:color w:val="auto"/>
          <w:sz w:val="28"/>
          <w:szCs w:val="28"/>
          <w:lang w:eastAsia="en-US"/>
        </w:rPr>
        <w:t xml:space="preserve"> </w:t>
      </w:r>
      <w:r w:rsidRPr="00B321DD">
        <w:rPr>
          <w:rFonts w:ascii="Arial" w:hAnsi="Arial" w:cs="Arial"/>
          <w:b/>
          <w:bCs/>
          <w:color w:val="auto"/>
          <w:sz w:val="28"/>
          <w:szCs w:val="28"/>
        </w:rPr>
        <w:t xml:space="preserve">w sprawie wprowadzenia Polityki rachunkowości, Instrukcji sporządzania, kontroli i obiegu dokumentów księgowych dla projektu konkursowego p.n. „Wyjdź z cienia” nr FELD.07.12-IP.01-0007/25, realizowanego przez Powiatowe Centrum Pomocy Rodzinie w Zgierzu, w ramach </w:t>
      </w:r>
      <w:r w:rsidRPr="00B321DD">
        <w:rPr>
          <w:rFonts w:ascii="Arial" w:hAnsi="Arial" w:cs="Arial"/>
          <w:b/>
          <w:bCs/>
          <w:color w:val="auto"/>
          <w:sz w:val="28"/>
          <w:szCs w:val="28"/>
          <w:shd w:val="clear" w:color="auto" w:fill="FFFFFF"/>
        </w:rPr>
        <w:t xml:space="preserve">Programu Regionalnego Fundusze Europejskie dla Łódzkiego 2021-2027, </w:t>
      </w:r>
      <w:r w:rsidRPr="00B321DD">
        <w:rPr>
          <w:rFonts w:ascii="Arial" w:hAnsi="Arial" w:cs="Arial"/>
          <w:b/>
          <w:bCs/>
          <w:color w:val="auto"/>
          <w:sz w:val="28"/>
          <w:szCs w:val="28"/>
        </w:rPr>
        <w:t>Działania FELD.07.12 Usługi</w:t>
      </w:r>
      <w:r w:rsidR="00B321DD">
        <w:rPr>
          <w:rFonts w:ascii="Arial" w:hAnsi="Arial" w:cs="Arial"/>
          <w:b/>
          <w:bCs/>
          <w:color w:val="auto"/>
          <w:sz w:val="28"/>
          <w:szCs w:val="28"/>
        </w:rPr>
        <w:t xml:space="preserve"> </w:t>
      </w:r>
      <w:r w:rsidRPr="00B321DD">
        <w:rPr>
          <w:rFonts w:ascii="Arial" w:hAnsi="Arial" w:cs="Arial"/>
          <w:b/>
          <w:bCs/>
          <w:color w:val="auto"/>
          <w:sz w:val="28"/>
          <w:szCs w:val="28"/>
        </w:rPr>
        <w:t>na rzecz rodziny</w:t>
      </w:r>
    </w:p>
    <w:p w14:paraId="02DF1522" w14:textId="4107B866" w:rsidR="004C06C2" w:rsidRPr="00B321DD" w:rsidRDefault="004C06C2" w:rsidP="00B321DD">
      <w:pPr>
        <w:pStyle w:val="Standard"/>
        <w:spacing w:before="360" w:line="360" w:lineRule="auto"/>
        <w:rPr>
          <w:rFonts w:ascii="Arial" w:hAnsi="Arial" w:cs="Arial"/>
          <w:sz w:val="22"/>
          <w:szCs w:val="22"/>
          <w:lang w:val="pl-PL"/>
        </w:rPr>
      </w:pPr>
      <w:r w:rsidRPr="00B321DD">
        <w:rPr>
          <w:rStyle w:val="FontStyle25"/>
          <w:rFonts w:ascii="Arial" w:hAnsi="Arial" w:cs="Arial"/>
          <w:lang w:val="pl-PL"/>
        </w:rPr>
        <w:t>Na podstawie Ustawy z dnia 29 września 1994 r. o rachunkowości (Dz. U. z 2023 r. poz.120 ze zm.), Ustawy z dnia 27 sierpnia 2009 r. o finansach publicznych ( Dz.U. z 202</w:t>
      </w:r>
      <w:r w:rsidR="00125DD3">
        <w:rPr>
          <w:rStyle w:val="FontStyle25"/>
          <w:rFonts w:ascii="Arial" w:hAnsi="Arial" w:cs="Arial"/>
          <w:lang w:val="pl-PL"/>
        </w:rPr>
        <w:t>4</w:t>
      </w:r>
      <w:r w:rsidRPr="00B321DD">
        <w:rPr>
          <w:rStyle w:val="FontStyle25"/>
          <w:rFonts w:ascii="Arial" w:hAnsi="Arial" w:cs="Arial"/>
          <w:lang w:val="pl-PL"/>
        </w:rPr>
        <w:t xml:space="preserve"> r. </w:t>
      </w:r>
      <w:r w:rsidR="00B321DD">
        <w:rPr>
          <w:rStyle w:val="FontStyle25"/>
          <w:rFonts w:ascii="Arial" w:hAnsi="Arial" w:cs="Arial"/>
          <w:lang w:val="pl-PL"/>
        </w:rPr>
        <w:br/>
      </w:r>
      <w:r w:rsidRPr="00B321DD">
        <w:rPr>
          <w:rStyle w:val="FontStyle25"/>
          <w:rFonts w:ascii="Arial" w:hAnsi="Arial" w:cs="Arial"/>
          <w:lang w:val="pl-PL"/>
        </w:rPr>
        <w:t xml:space="preserve">poz. </w:t>
      </w:r>
      <w:r w:rsidR="00125DD3">
        <w:rPr>
          <w:rStyle w:val="FontStyle25"/>
          <w:rFonts w:ascii="Arial" w:hAnsi="Arial" w:cs="Arial"/>
          <w:lang w:val="pl-PL"/>
        </w:rPr>
        <w:t>1530 ze zm</w:t>
      </w:r>
      <w:r w:rsidRPr="00B321DD">
        <w:rPr>
          <w:rStyle w:val="FontStyle25"/>
          <w:rFonts w:ascii="Arial" w:hAnsi="Arial" w:cs="Arial"/>
          <w:lang w:val="pl-PL"/>
        </w:rPr>
        <w:t xml:space="preserve"> ), </w:t>
      </w:r>
      <w:r w:rsidRPr="00B321DD">
        <w:rPr>
          <w:rFonts w:ascii="Arial" w:hAnsi="Arial" w:cs="Arial"/>
          <w:sz w:val="22"/>
          <w:szCs w:val="22"/>
          <w:lang w:val="pl-PL"/>
        </w:rPr>
        <w:t xml:space="preserve">Rozporządzenia Ministra Rozwoju i Finansów z dnia 13 września 2017 r. </w:t>
      </w:r>
      <w:r w:rsidR="00B321DD">
        <w:rPr>
          <w:rFonts w:ascii="Arial" w:hAnsi="Arial" w:cs="Arial"/>
          <w:sz w:val="22"/>
          <w:szCs w:val="22"/>
          <w:lang w:val="pl-PL"/>
        </w:rPr>
        <w:br/>
      </w:r>
      <w:r w:rsidRPr="00B321DD">
        <w:rPr>
          <w:rFonts w:ascii="Arial" w:hAnsi="Arial" w:cs="Arial"/>
          <w:sz w:val="22"/>
          <w:szCs w:val="22"/>
          <w:lang w:val="pl-PL"/>
        </w:rPr>
        <w:t xml:space="preserve">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z 2020 r. poz. 342), Rozporządzenie Ministra Finansów z dnia 2 marca 2010 r. w sprawie szczegółowej klasyfikacji dochodów, wydatków, przychodów i rozchodów oraz środków pochodzących </w:t>
      </w:r>
      <w:r w:rsidR="00B321DD">
        <w:rPr>
          <w:rFonts w:ascii="Arial" w:hAnsi="Arial" w:cs="Arial"/>
          <w:sz w:val="22"/>
          <w:szCs w:val="22"/>
          <w:lang w:val="pl-PL"/>
        </w:rPr>
        <w:br/>
      </w:r>
      <w:r w:rsidRPr="00B321DD">
        <w:rPr>
          <w:rFonts w:ascii="Arial" w:hAnsi="Arial" w:cs="Arial"/>
          <w:sz w:val="22"/>
          <w:szCs w:val="22"/>
          <w:lang w:val="pl-PL"/>
        </w:rPr>
        <w:t>ze źródeł zagranicznych (Dz. U. z 2022 r. poz. 513</w:t>
      </w:r>
      <w:r w:rsidRPr="00B321DD">
        <w:rPr>
          <w:rFonts w:ascii="Arial" w:hAnsi="Arial" w:cs="Arial"/>
          <w:b/>
          <w:bCs/>
          <w:sz w:val="22"/>
          <w:szCs w:val="22"/>
          <w:lang w:val="pl-PL"/>
        </w:rPr>
        <w:t>),</w:t>
      </w:r>
      <w:r w:rsidRPr="00B321DD">
        <w:rPr>
          <w:rFonts w:ascii="Arial" w:hAnsi="Arial" w:cs="Arial"/>
          <w:sz w:val="22"/>
          <w:szCs w:val="22"/>
          <w:lang w:val="pl-PL"/>
        </w:rPr>
        <w:t xml:space="preserve"> zarządzam co następuje:</w:t>
      </w:r>
    </w:p>
    <w:p w14:paraId="433A7119" w14:textId="77777777" w:rsidR="004C06C2" w:rsidRPr="00B321DD" w:rsidRDefault="004C06C2" w:rsidP="00B321DD">
      <w:pPr>
        <w:pStyle w:val="Nagwek2"/>
        <w:spacing w:before="360" w:after="120" w:line="360" w:lineRule="auto"/>
        <w:jc w:val="center"/>
        <w:rPr>
          <w:rStyle w:val="FontStyle25"/>
          <w:rFonts w:ascii="Arial" w:hAnsi="Arial" w:cs="Arial"/>
          <w:b/>
          <w:bCs/>
          <w:color w:val="auto"/>
          <w:sz w:val="24"/>
          <w:szCs w:val="24"/>
        </w:rPr>
      </w:pPr>
      <w:r w:rsidRPr="00B321DD">
        <w:rPr>
          <w:rStyle w:val="FontStyle25"/>
          <w:rFonts w:ascii="Arial" w:hAnsi="Arial" w:cs="Arial"/>
          <w:b/>
          <w:bCs/>
          <w:color w:val="auto"/>
          <w:sz w:val="24"/>
          <w:szCs w:val="24"/>
        </w:rPr>
        <w:t>§ 1</w:t>
      </w:r>
    </w:p>
    <w:p w14:paraId="3411AB52" w14:textId="77777777" w:rsidR="004C06C2" w:rsidRPr="00B321DD" w:rsidRDefault="004C06C2" w:rsidP="00B321DD">
      <w:pPr>
        <w:pStyle w:val="Standard"/>
        <w:spacing w:line="360" w:lineRule="auto"/>
        <w:rPr>
          <w:rStyle w:val="FontStyle25"/>
          <w:rFonts w:ascii="Arial" w:hAnsi="Arial" w:cs="Arial"/>
          <w:lang w:val="pl-PL"/>
        </w:rPr>
      </w:pPr>
      <w:r w:rsidRPr="00B321DD">
        <w:rPr>
          <w:rStyle w:val="FontStyle25"/>
          <w:rFonts w:ascii="Arial" w:hAnsi="Arial" w:cs="Arial"/>
          <w:lang w:val="pl-PL"/>
        </w:rPr>
        <w:t>Wprowadzam:</w:t>
      </w:r>
    </w:p>
    <w:p w14:paraId="24E62E1A" w14:textId="10DD8D08" w:rsidR="004C06C2" w:rsidRPr="00B321DD" w:rsidRDefault="004C06C2" w:rsidP="00B321DD">
      <w:pPr>
        <w:pStyle w:val="Standard"/>
        <w:numPr>
          <w:ilvl w:val="0"/>
          <w:numId w:val="1"/>
        </w:numPr>
        <w:spacing w:line="360" w:lineRule="auto"/>
        <w:rPr>
          <w:rStyle w:val="FontStyle25"/>
          <w:rFonts w:ascii="Arial" w:hAnsi="Arial" w:cs="Arial"/>
          <w:lang w:val="pl-PL"/>
        </w:rPr>
      </w:pPr>
      <w:r w:rsidRPr="00B321DD">
        <w:rPr>
          <w:rStyle w:val="FontStyle25"/>
          <w:rFonts w:ascii="Arial" w:hAnsi="Arial" w:cs="Arial"/>
          <w:lang w:val="pl-PL"/>
        </w:rPr>
        <w:t>Politykę rachunkowości dla Projektu pn. “</w:t>
      </w:r>
      <w:r w:rsidRPr="00B321DD">
        <w:rPr>
          <w:rFonts w:ascii="Arial" w:hAnsi="Arial" w:cs="Arial"/>
          <w:bCs/>
          <w:sz w:val="22"/>
          <w:szCs w:val="22"/>
          <w:lang w:val="pl-PL"/>
        </w:rPr>
        <w:t>Wyjdź z cienia</w:t>
      </w:r>
      <w:r w:rsidRPr="00B321DD">
        <w:rPr>
          <w:rStyle w:val="FontStyle25"/>
          <w:rFonts w:ascii="Arial" w:hAnsi="Arial" w:cs="Arial"/>
          <w:lang w:val="pl-PL"/>
        </w:rPr>
        <w:t xml:space="preserve">” stanowiącą załącznik nr 1 </w:t>
      </w:r>
      <w:r w:rsidR="00B321DD">
        <w:rPr>
          <w:rStyle w:val="FontStyle25"/>
          <w:rFonts w:ascii="Arial" w:hAnsi="Arial" w:cs="Arial"/>
          <w:lang w:val="pl-PL"/>
        </w:rPr>
        <w:br/>
        <w:t xml:space="preserve"> </w:t>
      </w:r>
      <w:r w:rsidRPr="00B321DD">
        <w:rPr>
          <w:rStyle w:val="FontStyle25"/>
          <w:rFonts w:ascii="Arial" w:hAnsi="Arial" w:cs="Arial"/>
          <w:lang w:val="pl-PL"/>
        </w:rPr>
        <w:t>do niniejszego zarządzenia.</w:t>
      </w:r>
    </w:p>
    <w:p w14:paraId="2D834F99" w14:textId="77777777" w:rsidR="004C06C2" w:rsidRPr="00B321DD" w:rsidRDefault="004C06C2" w:rsidP="00B321DD">
      <w:pPr>
        <w:pStyle w:val="Standard"/>
        <w:numPr>
          <w:ilvl w:val="0"/>
          <w:numId w:val="1"/>
        </w:numPr>
        <w:spacing w:line="360" w:lineRule="auto"/>
        <w:rPr>
          <w:rStyle w:val="FontStyle25"/>
          <w:rFonts w:ascii="Arial" w:hAnsi="Arial" w:cs="Arial"/>
          <w:lang w:val="pl-PL"/>
        </w:rPr>
      </w:pPr>
      <w:r w:rsidRPr="00B321DD">
        <w:rPr>
          <w:rStyle w:val="FontStyle25"/>
          <w:rFonts w:ascii="Arial" w:hAnsi="Arial" w:cs="Arial"/>
          <w:lang w:val="pl-PL"/>
        </w:rPr>
        <w:t>Instrukcję sporządzania, kontroli i obiegu dokumentów księgowych w ramach realizowanego projektu “</w:t>
      </w:r>
      <w:r w:rsidRPr="00B321DD">
        <w:rPr>
          <w:rFonts w:ascii="Arial" w:hAnsi="Arial" w:cs="Arial"/>
          <w:bCs/>
          <w:sz w:val="22"/>
          <w:szCs w:val="22"/>
          <w:lang w:val="pl-PL"/>
        </w:rPr>
        <w:t xml:space="preserve"> Wyjdź z cienia</w:t>
      </w:r>
      <w:r w:rsidRPr="00B321DD">
        <w:rPr>
          <w:rStyle w:val="FontStyle25"/>
          <w:rFonts w:ascii="Arial" w:hAnsi="Arial" w:cs="Arial"/>
          <w:lang w:val="pl-PL"/>
        </w:rPr>
        <w:t>”, stanowiącą załącznik nr 2 do niniejszego zarządzenia.</w:t>
      </w:r>
    </w:p>
    <w:p w14:paraId="2191643F" w14:textId="77777777" w:rsidR="004C06C2" w:rsidRPr="00B321DD" w:rsidRDefault="004C06C2" w:rsidP="00B321DD">
      <w:pPr>
        <w:pStyle w:val="Nagwek2"/>
        <w:spacing w:before="360" w:line="360" w:lineRule="auto"/>
        <w:jc w:val="center"/>
        <w:rPr>
          <w:rStyle w:val="FontStyle25"/>
          <w:rFonts w:ascii="Arial" w:hAnsi="Arial" w:cs="Arial"/>
          <w:b/>
          <w:bCs/>
          <w:color w:val="auto"/>
          <w:sz w:val="24"/>
          <w:szCs w:val="24"/>
        </w:rPr>
      </w:pPr>
      <w:r w:rsidRPr="00B321DD">
        <w:rPr>
          <w:rStyle w:val="FontStyle25"/>
          <w:rFonts w:ascii="Arial" w:hAnsi="Arial" w:cs="Arial"/>
          <w:b/>
          <w:bCs/>
          <w:color w:val="auto"/>
          <w:sz w:val="24"/>
          <w:szCs w:val="24"/>
        </w:rPr>
        <w:t>§ 2</w:t>
      </w:r>
    </w:p>
    <w:p w14:paraId="61BF792F" w14:textId="77777777" w:rsidR="004C06C2" w:rsidRPr="00B321DD" w:rsidRDefault="004C06C2" w:rsidP="00B321DD">
      <w:pPr>
        <w:pStyle w:val="Standard"/>
        <w:spacing w:line="360" w:lineRule="auto"/>
        <w:rPr>
          <w:rStyle w:val="FontStyle25"/>
          <w:rFonts w:ascii="Arial" w:hAnsi="Arial" w:cs="Arial"/>
          <w:lang w:val="pl-PL"/>
        </w:rPr>
      </w:pPr>
      <w:r w:rsidRPr="00B321DD">
        <w:rPr>
          <w:rStyle w:val="FontStyle25"/>
          <w:rFonts w:ascii="Arial" w:hAnsi="Arial" w:cs="Arial"/>
          <w:lang w:val="pl-PL"/>
        </w:rPr>
        <w:t>Zobowiązuję wszystkich pracowników Powiatowego Centrum Pomocy Rodzinie w Zgierzu zaangażowanych w realizację Projektu “</w:t>
      </w:r>
      <w:r w:rsidRPr="00B321DD">
        <w:rPr>
          <w:rFonts w:ascii="Arial" w:hAnsi="Arial" w:cs="Arial"/>
          <w:bCs/>
          <w:sz w:val="22"/>
          <w:szCs w:val="22"/>
          <w:lang w:val="pl-PL"/>
        </w:rPr>
        <w:t xml:space="preserve"> Wyjdź z cienia</w:t>
      </w:r>
      <w:r w:rsidRPr="00B321DD">
        <w:rPr>
          <w:rStyle w:val="FontStyle25"/>
          <w:rFonts w:ascii="Arial" w:hAnsi="Arial" w:cs="Arial"/>
          <w:lang w:val="pl-PL"/>
        </w:rPr>
        <w:t xml:space="preserve">” do zapoznania się z treścią </w:t>
      </w:r>
      <w:r w:rsidRPr="00B321DD">
        <w:rPr>
          <w:rStyle w:val="FontStyle25"/>
          <w:rFonts w:ascii="Arial" w:hAnsi="Arial" w:cs="Arial"/>
          <w:lang w:val="pl-PL"/>
        </w:rPr>
        <w:lastRenderedPageBreak/>
        <w:t>niniejszej Polityki rachunkowości i Instrukcji sporządzania, kontroli i obiegów dokumentów oraz ścisłego ich przestrzegania.</w:t>
      </w:r>
    </w:p>
    <w:p w14:paraId="0998F80A" w14:textId="77777777" w:rsidR="004C06C2" w:rsidRPr="00B321DD" w:rsidRDefault="004C06C2" w:rsidP="00B321DD">
      <w:pPr>
        <w:pStyle w:val="Standard"/>
        <w:spacing w:before="360" w:line="360" w:lineRule="auto"/>
        <w:jc w:val="center"/>
        <w:rPr>
          <w:rStyle w:val="FontStyle25"/>
          <w:rFonts w:ascii="Arial" w:hAnsi="Arial" w:cs="Arial"/>
          <w:b/>
          <w:bCs/>
          <w:sz w:val="24"/>
          <w:szCs w:val="24"/>
          <w:lang w:val="pl-PL"/>
        </w:rPr>
      </w:pPr>
      <w:r w:rsidRPr="00B321DD">
        <w:rPr>
          <w:rStyle w:val="FontStyle25"/>
          <w:rFonts w:ascii="Arial" w:hAnsi="Arial" w:cs="Arial"/>
          <w:b/>
          <w:bCs/>
          <w:sz w:val="24"/>
          <w:szCs w:val="24"/>
          <w:lang w:val="pl-PL"/>
        </w:rPr>
        <w:t>§ 3</w:t>
      </w:r>
    </w:p>
    <w:p w14:paraId="4C7043B1" w14:textId="75038C09" w:rsidR="004C06C2" w:rsidRPr="00B321DD" w:rsidRDefault="004C06C2" w:rsidP="00B321DD">
      <w:pPr>
        <w:pStyle w:val="Standard"/>
        <w:spacing w:line="360" w:lineRule="auto"/>
        <w:rPr>
          <w:rFonts w:ascii="Arial" w:hAnsi="Arial" w:cs="Arial"/>
          <w:sz w:val="22"/>
          <w:szCs w:val="22"/>
        </w:rPr>
      </w:pPr>
      <w:r w:rsidRPr="00B321DD">
        <w:rPr>
          <w:rFonts w:ascii="Arial" w:hAnsi="Arial" w:cs="Arial"/>
          <w:sz w:val="22"/>
          <w:szCs w:val="22"/>
          <w:lang w:val="pl-PL"/>
        </w:rPr>
        <w:t xml:space="preserve">Nadzór nad wykonaniem zarządzenia powierzam Głównemu Księgowemu w PCPR </w:t>
      </w:r>
      <w:r w:rsidR="00B321DD">
        <w:rPr>
          <w:rFonts w:ascii="Arial" w:hAnsi="Arial" w:cs="Arial"/>
          <w:sz w:val="22"/>
          <w:szCs w:val="22"/>
          <w:lang w:val="pl-PL"/>
        </w:rPr>
        <w:br/>
        <w:t xml:space="preserve"> </w:t>
      </w:r>
      <w:r w:rsidRPr="00B321DD">
        <w:rPr>
          <w:rFonts w:ascii="Arial" w:hAnsi="Arial" w:cs="Arial"/>
          <w:sz w:val="22"/>
          <w:szCs w:val="22"/>
          <w:lang w:val="pl-PL"/>
        </w:rPr>
        <w:t xml:space="preserve">w Zgierzu. </w:t>
      </w:r>
    </w:p>
    <w:p w14:paraId="09E1AFA7" w14:textId="77777777" w:rsidR="004C06C2" w:rsidRPr="00B321DD" w:rsidRDefault="004C06C2" w:rsidP="00B321DD">
      <w:pPr>
        <w:pStyle w:val="Standard"/>
        <w:spacing w:before="360" w:after="100" w:afterAutospacing="1" w:line="360" w:lineRule="auto"/>
        <w:jc w:val="center"/>
        <w:rPr>
          <w:rFonts w:ascii="Arial" w:hAnsi="Arial" w:cs="Arial"/>
          <w:b/>
          <w:bCs/>
          <w:lang w:val="pl-PL"/>
        </w:rPr>
      </w:pPr>
      <w:r w:rsidRPr="00B321DD">
        <w:rPr>
          <w:rFonts w:ascii="Arial" w:hAnsi="Arial" w:cs="Arial"/>
          <w:b/>
          <w:bCs/>
          <w:lang w:val="pl-PL"/>
        </w:rPr>
        <w:t>§ 4</w:t>
      </w:r>
    </w:p>
    <w:p w14:paraId="7FA9A2EE" w14:textId="4459B012" w:rsidR="00287A02" w:rsidRPr="00B321DD" w:rsidRDefault="004C06C2" w:rsidP="00B321DD">
      <w:pPr>
        <w:pStyle w:val="Standard"/>
        <w:spacing w:line="360" w:lineRule="auto"/>
        <w:rPr>
          <w:rFonts w:ascii="Arial" w:hAnsi="Arial" w:cs="Arial"/>
          <w:sz w:val="22"/>
          <w:szCs w:val="22"/>
          <w:lang w:val="pl-PL"/>
        </w:rPr>
      </w:pPr>
      <w:r w:rsidRPr="00B321DD">
        <w:rPr>
          <w:rFonts w:ascii="Arial" w:hAnsi="Arial" w:cs="Arial"/>
          <w:sz w:val="22"/>
          <w:szCs w:val="22"/>
          <w:lang w:val="pl-PL"/>
        </w:rPr>
        <w:t>Zarządzenie wchodzi w życie z dniem podpisania, z mocą obowiązującą od dnia 1 stycznia 2025 r. na czas trwania projektu.</w:t>
      </w:r>
    </w:p>
    <w:sectPr w:rsidR="00287A02" w:rsidRPr="00B321D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668D6" w14:textId="77777777" w:rsidR="00AC17D2" w:rsidRDefault="00AC17D2" w:rsidP="004C06C2">
      <w:r>
        <w:separator/>
      </w:r>
    </w:p>
  </w:endnote>
  <w:endnote w:type="continuationSeparator" w:id="0">
    <w:p w14:paraId="441617FF" w14:textId="77777777" w:rsidR="00AC17D2" w:rsidRDefault="00AC17D2" w:rsidP="004C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163B03A57E5B4799943AB3B6BA8F8B2E"/>
      </w:placeholder>
      <w:temporary/>
      <w:showingPlcHdr/>
      <w15:appearance w15:val="hidden"/>
    </w:sdtPr>
    <w:sdtEndPr/>
    <w:sdtContent>
      <w:p w14:paraId="79FEB27A" w14:textId="77777777" w:rsidR="004C06C2" w:rsidRDefault="004C06C2">
        <w:pPr>
          <w:pStyle w:val="Stopka"/>
        </w:pPr>
        <w:r>
          <w:t>[Wpisz tutaj]</w:t>
        </w:r>
      </w:p>
    </w:sdtContent>
  </w:sdt>
  <w:p w14:paraId="33E004A6" w14:textId="77777777" w:rsidR="004C06C2" w:rsidRPr="004C06C2" w:rsidRDefault="004C06C2" w:rsidP="004C06C2">
    <w:pPr>
      <w:tabs>
        <w:tab w:val="center" w:pos="4536"/>
        <w:tab w:val="right" w:pos="9072"/>
      </w:tabs>
      <w:rPr>
        <w:rFonts w:asciiTheme="minorHAnsi" w:eastAsiaTheme="minorHAnsi" w:hAnsiTheme="minorHAnsi" w:cstheme="minorBidi"/>
        <w:i/>
        <w:sz w:val="20"/>
        <w:szCs w:val="20"/>
        <w:lang w:eastAsia="en-US"/>
      </w:rPr>
    </w:pPr>
    <w:r w:rsidRPr="004C06C2">
      <w:rPr>
        <w:rFonts w:asciiTheme="minorHAnsi" w:eastAsiaTheme="minorHAnsi" w:hAnsiTheme="minorHAnsi" w:cstheme="minorBidi"/>
        <w:i/>
        <w:sz w:val="20"/>
        <w:szCs w:val="20"/>
        <w:lang w:eastAsia="en-US"/>
      </w:rPr>
      <w:t>Realizator projektu WYJDŹ Z CIENIA:</w:t>
    </w:r>
  </w:p>
  <w:p w14:paraId="341F1A4A" w14:textId="77777777" w:rsidR="004C06C2" w:rsidRPr="004C06C2" w:rsidRDefault="004C06C2" w:rsidP="004C06C2">
    <w:pPr>
      <w:tabs>
        <w:tab w:val="center" w:pos="4536"/>
        <w:tab w:val="right" w:pos="9072"/>
      </w:tabs>
      <w:rPr>
        <w:rFonts w:asciiTheme="minorHAnsi" w:eastAsiaTheme="minorHAnsi" w:hAnsiTheme="minorHAnsi" w:cstheme="minorBidi"/>
        <w:i/>
        <w:sz w:val="20"/>
        <w:szCs w:val="20"/>
        <w:lang w:eastAsia="en-US"/>
      </w:rPr>
    </w:pPr>
    <w:r w:rsidRPr="004C06C2">
      <w:rPr>
        <w:rFonts w:asciiTheme="minorHAnsi" w:eastAsiaTheme="minorHAnsi" w:hAnsiTheme="minorHAnsi" w:cstheme="minorBidi"/>
        <w:i/>
        <w:sz w:val="20"/>
        <w:szCs w:val="20"/>
        <w:lang w:eastAsia="en-US"/>
      </w:rPr>
      <w:t>Powiatowe Centrum Pomocy Rodzinie w Zgierzu, 95-100 Zgierz , ul. Sadowa 6a, tel./fax  42 237 11 04</w:t>
    </w:r>
  </w:p>
  <w:p w14:paraId="178E1B53" w14:textId="77777777" w:rsidR="004C06C2" w:rsidRDefault="004C06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390B" w14:textId="77777777" w:rsidR="00AC17D2" w:rsidRDefault="00AC17D2" w:rsidP="004C06C2">
      <w:r>
        <w:separator/>
      </w:r>
    </w:p>
  </w:footnote>
  <w:footnote w:type="continuationSeparator" w:id="0">
    <w:p w14:paraId="4F044823" w14:textId="77777777" w:rsidR="00AC17D2" w:rsidRDefault="00AC17D2" w:rsidP="004C0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9142" w14:textId="5DD1BBC2" w:rsidR="004C06C2" w:rsidRDefault="004C06C2">
    <w:pPr>
      <w:pStyle w:val="Nagwek"/>
    </w:pPr>
    <w:r>
      <w:rPr>
        <w:noProof/>
      </w:rPr>
      <w:drawing>
        <wp:inline distT="0" distB="0" distL="0" distR="0" wp14:anchorId="521CD8B1" wp14:editId="4C14FDC0">
          <wp:extent cx="5760720" cy="580390"/>
          <wp:effectExtent l="0" t="0" r="0" b="0"/>
          <wp:docPr id="4587482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03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A562F"/>
    <w:multiLevelType w:val="hybridMultilevel"/>
    <w:tmpl w:val="FF58952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C2"/>
    <w:rsid w:val="00125DD3"/>
    <w:rsid w:val="00287A02"/>
    <w:rsid w:val="004C06C2"/>
    <w:rsid w:val="006845E9"/>
    <w:rsid w:val="009410A2"/>
    <w:rsid w:val="00AC17D2"/>
    <w:rsid w:val="00B321DD"/>
    <w:rsid w:val="00DA25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E545"/>
  <w15:chartTrackingRefBased/>
  <w15:docId w15:val="{CFFE8DC4-1466-4D9B-9279-CB172809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06C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321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321D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C06C2"/>
    <w:pPr>
      <w:tabs>
        <w:tab w:val="center" w:pos="4536"/>
        <w:tab w:val="right" w:pos="9072"/>
      </w:tabs>
    </w:pPr>
  </w:style>
  <w:style w:type="character" w:customStyle="1" w:styleId="NagwekZnak">
    <w:name w:val="Nagłówek Znak"/>
    <w:basedOn w:val="Domylnaczcionkaakapitu"/>
    <w:link w:val="Nagwek"/>
    <w:uiPriority w:val="99"/>
    <w:rsid w:val="004C06C2"/>
  </w:style>
  <w:style w:type="paragraph" w:styleId="Stopka">
    <w:name w:val="footer"/>
    <w:basedOn w:val="Normalny"/>
    <w:link w:val="StopkaZnak"/>
    <w:uiPriority w:val="99"/>
    <w:unhideWhenUsed/>
    <w:rsid w:val="004C06C2"/>
    <w:pPr>
      <w:tabs>
        <w:tab w:val="center" w:pos="4536"/>
        <w:tab w:val="right" w:pos="9072"/>
      </w:tabs>
    </w:pPr>
  </w:style>
  <w:style w:type="character" w:customStyle="1" w:styleId="StopkaZnak">
    <w:name w:val="Stopka Znak"/>
    <w:basedOn w:val="Domylnaczcionkaakapitu"/>
    <w:link w:val="Stopka"/>
    <w:uiPriority w:val="99"/>
    <w:rsid w:val="004C06C2"/>
  </w:style>
  <w:style w:type="paragraph" w:customStyle="1" w:styleId="Standard">
    <w:name w:val="Standard"/>
    <w:rsid w:val="004C06C2"/>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FontStyle24">
    <w:name w:val="Font Style24"/>
    <w:basedOn w:val="Domylnaczcionkaakapitu"/>
    <w:uiPriority w:val="99"/>
    <w:rsid w:val="004C06C2"/>
    <w:rPr>
      <w:rFonts w:ascii="Times New Roman" w:hAnsi="Times New Roman" w:cs="Times New Roman" w:hint="default"/>
      <w:b/>
      <w:bCs/>
      <w:sz w:val="22"/>
      <w:szCs w:val="22"/>
    </w:rPr>
  </w:style>
  <w:style w:type="character" w:customStyle="1" w:styleId="FontStyle25">
    <w:name w:val="Font Style25"/>
    <w:basedOn w:val="Domylnaczcionkaakapitu"/>
    <w:uiPriority w:val="99"/>
    <w:rsid w:val="004C06C2"/>
    <w:rPr>
      <w:rFonts w:ascii="Times New Roman" w:hAnsi="Times New Roman" w:cs="Times New Roman" w:hint="default"/>
      <w:sz w:val="22"/>
      <w:szCs w:val="22"/>
    </w:rPr>
  </w:style>
  <w:style w:type="character" w:customStyle="1" w:styleId="Nagwek1Znak">
    <w:name w:val="Nagłówek 1 Znak"/>
    <w:basedOn w:val="Domylnaczcionkaakapitu"/>
    <w:link w:val="Nagwek1"/>
    <w:uiPriority w:val="9"/>
    <w:rsid w:val="00B321DD"/>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
    <w:rsid w:val="00B321DD"/>
    <w:rPr>
      <w:rFonts w:asciiTheme="majorHAnsi" w:eastAsiaTheme="majorEastAsia" w:hAnsiTheme="majorHAnsi" w:cstheme="majorBidi"/>
      <w:color w:val="2F5496"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8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B03A57E5B4799943AB3B6BA8F8B2E"/>
        <w:category>
          <w:name w:val="Ogólne"/>
          <w:gallery w:val="placeholder"/>
        </w:category>
        <w:types>
          <w:type w:val="bbPlcHdr"/>
        </w:types>
        <w:behaviors>
          <w:behavior w:val="content"/>
        </w:behaviors>
        <w:guid w:val="{94E9F950-3120-4D86-B9B4-E9F051DF684A}"/>
      </w:docPartPr>
      <w:docPartBody>
        <w:p w:rsidR="000F68D1" w:rsidRDefault="00FF6583" w:rsidP="00FF6583">
          <w:pPr>
            <w:pStyle w:val="163B03A57E5B4799943AB3B6BA8F8B2E"/>
          </w:pPr>
          <w:r>
            <w:t>[Wpisz tutaj]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83"/>
    <w:rsid w:val="000F68D1"/>
    <w:rsid w:val="004F1064"/>
    <w:rsid w:val="00A37D9A"/>
    <w:rsid w:val="00FF6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63B03A57E5B4799943AB3B6BA8F8B2E">
    <w:name w:val="163B03A57E5B4799943AB3B6BA8F8B2E"/>
    <w:rsid w:val="00FF6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DB547-0183-434C-BCFF-2F4EA6FFB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301</Words>
  <Characters>1808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Kindlein</dc:creator>
  <cp:keywords/>
  <dc:description/>
  <cp:lastModifiedBy>Justyna Kindlein</cp:lastModifiedBy>
  <cp:revision>3</cp:revision>
  <dcterms:created xsi:type="dcterms:W3CDTF">2025-09-15T09:04:00Z</dcterms:created>
  <dcterms:modified xsi:type="dcterms:W3CDTF">2025-09-15T12:28:00Z</dcterms:modified>
</cp:coreProperties>
</file>